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624B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4C" w14:textId="1062188C" w:rsidR="00F30376" w:rsidRPr="00166215" w:rsidRDefault="0045757B">
      <w:pPr>
        <w:spacing w:before="120" w:after="0" w:line="240" w:lineRule="auto"/>
        <w:jc w:val="right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Wersja </w:t>
      </w:r>
      <w:r w:rsidR="00166215" w:rsidRPr="00166215">
        <w:rPr>
          <w:rFonts w:ascii="Segoe UI" w:hAnsi="Segoe UI" w:cs="Segoe UI"/>
        </w:rPr>
        <w:t>3</w:t>
      </w:r>
    </w:p>
    <w:p w14:paraId="39B8624D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166215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166215">
        <w:rPr>
          <w:rFonts w:ascii="Segoe UI" w:hAnsi="Segoe UI" w:cs="Segoe UI"/>
          <w:b/>
          <w:sz w:val="32"/>
          <w:szCs w:val="32"/>
        </w:rPr>
        <w:t xml:space="preserve"> dla przedmiotu: </w:t>
      </w:r>
      <w:r w:rsidRPr="00166215">
        <w:rPr>
          <w:rFonts w:ascii="Segoe UI" w:hAnsi="Segoe UI" w:cs="Segoe UI"/>
          <w:b/>
          <w:sz w:val="32"/>
          <w:szCs w:val="32"/>
        </w:rPr>
        <w:br/>
        <w:t>WYCHOWANIE DO ŻYCIA W RODZINIE</w:t>
      </w:r>
    </w:p>
    <w:p w14:paraId="39B8624E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166215">
        <w:rPr>
          <w:rFonts w:ascii="Segoe UI" w:hAnsi="Segoe UI" w:cs="Segoe UI"/>
          <w:sz w:val="24"/>
          <w:szCs w:val="24"/>
        </w:rPr>
        <w:t xml:space="preserve">Etap edukacyjny: szkoła podstawowa klasy IV-VIII, szkoła ponadpodstawowa </w:t>
      </w:r>
    </w:p>
    <w:p w14:paraId="39B8624F" w14:textId="77777777" w:rsidR="00F30376" w:rsidRPr="00166215" w:rsidRDefault="0045757B">
      <w:pPr>
        <w:spacing w:before="120"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166215">
        <w:rPr>
          <w:rFonts w:ascii="Segoe UI" w:hAnsi="Segoe UI" w:cs="Segoe UI"/>
          <w:sz w:val="22"/>
          <w:szCs w:val="22"/>
        </w:rPr>
        <w:t>Autorka: Renata Maciejczyk</w:t>
      </w:r>
    </w:p>
    <w:p w14:paraId="39B86250" w14:textId="77777777" w:rsidR="00F30376" w:rsidRPr="00166215" w:rsidRDefault="0045757B">
      <w:pPr>
        <w:pStyle w:val="Nagwek1"/>
        <w:spacing w:before="12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Wstęp</w:t>
      </w:r>
    </w:p>
    <w:p w14:paraId="39B86251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52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bookmarkStart w:id="0" w:name="_gjdgxs" w:colFirst="0" w:colLast="0"/>
      <w:bookmarkEnd w:id="0"/>
      <w:proofErr w:type="spellStart"/>
      <w:r w:rsidRPr="00166215">
        <w:rPr>
          <w:rFonts w:ascii="Segoe UI" w:hAnsi="Segoe UI" w:cs="Segoe UI"/>
        </w:rPr>
        <w:t>Narzędziownik</w:t>
      </w:r>
      <w:proofErr w:type="spellEnd"/>
      <w:r w:rsidRPr="00166215">
        <w:rPr>
          <w:rFonts w:ascii="Segoe UI" w:hAnsi="Segoe UI" w:cs="Segoe UI"/>
        </w:rPr>
        <w:t xml:space="preserve"> został przygotowany z myślą o nauczycielach szkół podstawowych oraz szkół ponadpodstawowych, którzy poszukują materiałów, pomysłów czy wartych polecenia portali i aplikacji, </w:t>
      </w:r>
      <w:r w:rsidRPr="00166215">
        <w:rPr>
          <w:rFonts w:ascii="Segoe UI" w:hAnsi="Segoe UI" w:cs="Segoe UI"/>
        </w:rPr>
        <w:br/>
        <w:t xml:space="preserve">których tematyką jest wychowanie do życia w rodzinie (WDŻ). Zebrane w materiale portale i aplikacje wspierają nowoczesną edukację seksualną, próbują wskazać na rozwiązania problemów dotyczących zdalnej edukacji seksualnej oraz przedstawiają aplikacje mobilne, mogące być pomocą dla młodzieży, </w:t>
      </w:r>
      <w:r w:rsidRPr="00166215">
        <w:rPr>
          <w:rFonts w:ascii="Segoe UI" w:hAnsi="Segoe UI" w:cs="Segoe UI"/>
        </w:rPr>
        <w:br/>
        <w:t xml:space="preserve">a szczególnie dla kobiet.  </w:t>
      </w:r>
    </w:p>
    <w:p w14:paraId="39B86253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54" w14:textId="77777777" w:rsidR="00F30376" w:rsidRPr="00166215" w:rsidRDefault="0045757B">
      <w:pPr>
        <w:pStyle w:val="Nagwek1"/>
        <w:spacing w:before="120" w:line="240" w:lineRule="auto"/>
        <w:rPr>
          <w:rFonts w:ascii="Segoe UI" w:hAnsi="Segoe UI" w:cs="Segoe UI"/>
        </w:rPr>
      </w:pPr>
      <w:bookmarkStart w:id="1" w:name="_30j0zll" w:colFirst="0" w:colLast="0"/>
      <w:bookmarkEnd w:id="1"/>
      <w:r w:rsidRPr="00166215">
        <w:rPr>
          <w:rFonts w:ascii="Segoe UI" w:hAnsi="Segoe UI" w:cs="Segoe UI"/>
        </w:rPr>
        <w:t>Polecane portale, aplikacje, e-zasoby i dobre praktyki</w:t>
      </w:r>
    </w:p>
    <w:p w14:paraId="39B86255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56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 xml:space="preserve">Zintegrowana Platforma Edukacyjna - materiały dotyczące WDŻ </w:t>
      </w:r>
    </w:p>
    <w:p w14:paraId="39B86257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rekomendowane e-zasoby</w:t>
      </w:r>
    </w:p>
    <w:p w14:paraId="39B86258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color w:val="0000FF"/>
          <w:u w:val="single"/>
        </w:rPr>
      </w:pPr>
      <w:r w:rsidRPr="00166215">
        <w:rPr>
          <w:rFonts w:ascii="Segoe UI" w:hAnsi="Segoe UI" w:cs="Segoe UI"/>
        </w:rPr>
        <w:t xml:space="preserve">Link: </w:t>
      </w:r>
      <w:hyperlink r:id="rId9">
        <w:r w:rsidRPr="00166215">
          <w:rPr>
            <w:rFonts w:ascii="Segoe UI" w:hAnsi="Segoe UI" w:cs="Segoe UI"/>
            <w:color w:val="0000FF"/>
            <w:u w:val="single"/>
          </w:rPr>
          <w:t>https://zpe.gov.pl/scholaris?subject=wychowanie-do-zycia-w-rodzinie</w:t>
        </w:r>
      </w:hyperlink>
      <w:r w:rsidRPr="00166215">
        <w:rPr>
          <w:rFonts w:ascii="Segoe UI" w:hAnsi="Segoe UI" w:cs="Segoe UI"/>
        </w:rPr>
        <w:t xml:space="preserve"> </w:t>
      </w:r>
    </w:p>
    <w:p w14:paraId="39B86259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Materiały są dostosowane do wszystkich etapów kształcenia oraz zgodne z podstawą programową. </w:t>
      </w:r>
      <w:r w:rsidRPr="00166215">
        <w:rPr>
          <w:rFonts w:ascii="Segoe UI" w:hAnsi="Segoe UI" w:cs="Segoe UI"/>
        </w:rPr>
        <w:br/>
        <w:t>Zasoby są bezpłatne i zawierają nie tylko scenariusze zajęć, lecz również poradniki dla nauczycieli.</w:t>
      </w:r>
    </w:p>
    <w:p w14:paraId="39B8625A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5B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wychowanie.pl</w:t>
      </w:r>
    </w:p>
    <w:p w14:paraId="39B8625C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rekomendowane e-zasoby</w:t>
      </w:r>
    </w:p>
    <w:p w14:paraId="39B8625D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10">
        <w:r w:rsidRPr="00166215">
          <w:rPr>
            <w:rFonts w:ascii="Segoe UI" w:hAnsi="Segoe UI" w:cs="Segoe UI"/>
            <w:color w:val="0000FF"/>
            <w:u w:val="single"/>
            <w:lang w:val="en-US"/>
          </w:rPr>
          <w:t>http://wychowanie.pl/pobierz-darmowe-lekcje-do-wychowania-do-zycia-w-rodzinie-pomagamy-nauczycielom-w-czasach-covid-19/</w:t>
        </w:r>
      </w:hyperlink>
      <w:r w:rsidRPr="00166215">
        <w:rPr>
          <w:rFonts w:ascii="Segoe UI" w:hAnsi="Segoe UI" w:cs="Segoe UI"/>
          <w:lang w:val="en-US"/>
        </w:rPr>
        <w:t xml:space="preserve"> </w:t>
      </w:r>
    </w:p>
    <w:p w14:paraId="39B8625E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Wychowanie.pl to portal, zawierający materiały do pobrania, nastawiony na prowadzenie lekcji zdalnych z przedmiotu wychowanie do życia w rodzinie w klasach 4-8.</w:t>
      </w:r>
    </w:p>
    <w:p w14:paraId="39B8625F" w14:textId="77777777" w:rsidR="00F30376" w:rsidRPr="00166215" w:rsidRDefault="00F30376">
      <w:pPr>
        <w:spacing w:before="120" w:after="0" w:line="240" w:lineRule="auto"/>
        <w:ind w:left="360"/>
        <w:rPr>
          <w:rFonts w:ascii="Segoe UI" w:hAnsi="Segoe UI" w:cs="Segoe UI"/>
        </w:rPr>
      </w:pPr>
    </w:p>
    <w:p w14:paraId="39B86260" w14:textId="77777777" w:rsidR="00F30376" w:rsidRPr="00166215" w:rsidRDefault="0045757B">
      <w:pPr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</w:rPr>
        <w:br w:type="page"/>
      </w:r>
    </w:p>
    <w:p w14:paraId="39B86261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lastRenderedPageBreak/>
        <w:t>Materiały Wydziału Wychowania i Profilaktyki Ośrodka Rozwoju Edukacji</w:t>
      </w:r>
    </w:p>
    <w:p w14:paraId="39B86262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rekomendowane e-zasoby</w:t>
      </w:r>
    </w:p>
    <w:p w14:paraId="39B86263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Link: </w:t>
      </w:r>
      <w:hyperlink r:id="rId11">
        <w:r w:rsidRPr="00166215">
          <w:rPr>
            <w:rFonts w:ascii="Segoe UI" w:hAnsi="Segoe UI" w:cs="Segoe UI"/>
            <w:color w:val="0000FF"/>
            <w:u w:val="single"/>
          </w:rPr>
          <w:t>https://www.ore.edu.pl/2015/06/zdrowie-psychiczne-dzieci-i-mlodziezy-materialy-do-pobrania-2/</w:t>
        </w:r>
      </w:hyperlink>
      <w:r w:rsidRPr="00166215">
        <w:rPr>
          <w:rFonts w:ascii="Segoe UI" w:hAnsi="Segoe UI" w:cs="Segoe UI"/>
        </w:rPr>
        <w:t xml:space="preserve"> </w:t>
      </w:r>
    </w:p>
    <w:p w14:paraId="39B86264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Jeden z największych i najbogatszych w różnorodne zasoby portal edukacyjno-informacyjny </w:t>
      </w:r>
      <w:r w:rsidRPr="00166215">
        <w:rPr>
          <w:rFonts w:ascii="Segoe UI" w:hAnsi="Segoe UI" w:cs="Segoe UI"/>
        </w:rPr>
        <w:br/>
        <w:t>Ośrodka Rozwoju Edukacji umieszcza na swojej stronie zarówno scenariusze zajęć, poradniki dla nauczycieli, jak również materiały, które mogą być przydatne dla rodziców. Pośród tematów scenariuszy lekcji znajdziemy m.in.: „Presja seksualna – jak sobie z nią radzić”, „Budowanie relacji. Oczekiwania dziewcząt i chłopców wobec siebie” czy „Formy cyberprzemocy”. Poradnik dla nauczycieli porusza m.in.: szczególne wyzwania dla nauczycieli WDŻ, jak również ogólną specyfikę wychowania do życia w rodzinie jako przed</w:t>
      </w:r>
      <w:r w:rsidRPr="00166215">
        <w:rPr>
          <w:rFonts w:ascii="Segoe UI" w:hAnsi="Segoe UI" w:cs="Segoe UI"/>
        </w:rPr>
        <w:t xml:space="preserve">miotu szkolnego. W poradniku dla rodziców, opiekunowie mogą zaś dowiedzieć się na przykład jak zachęcać dziecko do współpracy czy samodzielności lub też w jaki sposób mogą pomóc dziecku radzić sobie z uczuciami.  </w:t>
      </w:r>
    </w:p>
    <w:p w14:paraId="39B86265" w14:textId="77777777" w:rsidR="00F30376" w:rsidRPr="00166215" w:rsidRDefault="00F30376">
      <w:pPr>
        <w:spacing w:before="120" w:after="0" w:line="240" w:lineRule="auto"/>
        <w:ind w:left="360"/>
        <w:rPr>
          <w:rFonts w:ascii="Segoe UI" w:hAnsi="Segoe UI" w:cs="Segoe UI"/>
        </w:rPr>
      </w:pPr>
    </w:p>
    <w:p w14:paraId="39B86266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 xml:space="preserve">Wychowanie do życia w rodzinie – portal dla nauczycieli i rodziców </w:t>
      </w:r>
    </w:p>
    <w:p w14:paraId="39B86267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portal</w:t>
      </w:r>
    </w:p>
    <w:p w14:paraId="39B86268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Link: </w:t>
      </w:r>
      <w:hyperlink r:id="rId12">
        <w:r w:rsidRPr="00166215">
          <w:rPr>
            <w:rFonts w:ascii="Segoe UI" w:hAnsi="Segoe UI" w:cs="Segoe UI"/>
            <w:color w:val="0000FF"/>
            <w:u w:val="single"/>
          </w:rPr>
          <w:t>https://www.wdz.edu.pl</w:t>
        </w:r>
      </w:hyperlink>
      <w:r w:rsidRPr="00166215">
        <w:rPr>
          <w:rFonts w:ascii="Segoe UI" w:hAnsi="Segoe UI" w:cs="Segoe UI"/>
        </w:rPr>
        <w:t xml:space="preserve"> </w:t>
      </w:r>
    </w:p>
    <w:p w14:paraId="39B86269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Portal dla nauczycieli, dyrektorów szkół i rodziców prowadzony przez Wydawnictwo Rubikon. Zawiera materiały, podręczniki, scenariusze, ćwiczenia, filmy i prezentacje dotyczące na przykład macierzyństwa i ojcostwa, poszanowania sfery intymnej osobistej i drugiego człowieka czy też rodziny i jej funkcji skierowane do nauczycieli dla klas IV-VIII szkół podstawowych oraz I-III szkół ponadpodstawowych. Część materiałów jest bezpłatna, część można za darmo przejrzeć w formie udostępnionego bezpłatnie fragmentu, a</w:t>
      </w:r>
      <w:r w:rsidRPr="00166215">
        <w:rPr>
          <w:rFonts w:ascii="Segoe UI" w:hAnsi="Segoe UI" w:cs="Segoe UI"/>
        </w:rPr>
        <w:t xml:space="preserve"> niektóre są do kupienia.</w:t>
      </w:r>
    </w:p>
    <w:p w14:paraId="39B8626F" w14:textId="77777777" w:rsidR="00F30376" w:rsidRPr="00166215" w:rsidRDefault="00F30376" w:rsidP="00166215">
      <w:pPr>
        <w:spacing w:before="120" w:after="0" w:line="240" w:lineRule="auto"/>
        <w:rPr>
          <w:rFonts w:ascii="Segoe UI" w:hAnsi="Segoe UI" w:cs="Segoe UI"/>
        </w:rPr>
      </w:pPr>
    </w:p>
    <w:p w14:paraId="39B86270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Księgarnia Rubikon – Teresa Król</w:t>
      </w:r>
    </w:p>
    <w:p w14:paraId="39B86271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rekomendowane e-zasoby</w:t>
      </w:r>
    </w:p>
    <w:p w14:paraId="39B86272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13">
        <w:r w:rsidRPr="00166215">
          <w:rPr>
            <w:rFonts w:ascii="Segoe UI" w:hAnsi="Segoe UI" w:cs="Segoe UI"/>
            <w:color w:val="0000FF"/>
            <w:u w:val="single"/>
            <w:lang w:val="en-US"/>
          </w:rPr>
          <w:t>https://www.ksiegarniarubikon.pl/materialy,27</w:t>
        </w:r>
      </w:hyperlink>
    </w:p>
    <w:p w14:paraId="39B86273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Bezpłatne materiały edukacyjne, w tym scenariusze lekcji, programy nauczania dla klas IV – VIII szkoły podstawowej oraz szkół ponadpodstawowych, dostępne do pobrania. Księgarnia Rubikon ma w swojej ofercie również do kupienia szereg materiałów, takich jak książki, podręczniki, zeszyty ćwiczeń, materiały video, które są rekomendowane przez portal </w:t>
      </w:r>
      <w:hyperlink r:id="rId14">
        <w:r w:rsidRPr="00166215">
          <w:rPr>
            <w:rFonts w:ascii="Segoe UI" w:hAnsi="Segoe UI" w:cs="Segoe UI"/>
            <w:color w:val="0000FF"/>
            <w:u w:val="single"/>
          </w:rPr>
          <w:t>https://www.wdz.edu.pl</w:t>
        </w:r>
      </w:hyperlink>
    </w:p>
    <w:p w14:paraId="39B86274" w14:textId="77777777" w:rsidR="00F30376" w:rsidRPr="00166215" w:rsidRDefault="00F30376">
      <w:pPr>
        <w:spacing w:before="120" w:after="0" w:line="240" w:lineRule="auto"/>
        <w:ind w:left="360"/>
        <w:rPr>
          <w:rFonts w:ascii="Segoe UI" w:hAnsi="Segoe UI" w:cs="Segoe UI"/>
        </w:rPr>
      </w:pPr>
    </w:p>
    <w:p w14:paraId="39B86276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Ponton – rodzaje antykoncepcji</w:t>
      </w:r>
    </w:p>
    <w:p w14:paraId="39B86277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rekomendowane e-zasoby / dobre praktyki</w:t>
      </w:r>
    </w:p>
    <w:p w14:paraId="39B86278" w14:textId="43604056" w:rsidR="00F30376" w:rsidRPr="00D7367F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15" w:history="1">
        <w:r w:rsidR="00D7367F" w:rsidRPr="008B29A1">
          <w:rPr>
            <w:rStyle w:val="Hipercze"/>
            <w:rFonts w:ascii="Segoe UI" w:hAnsi="Segoe UI" w:cs="Segoe UI"/>
            <w:lang w:val="en-US"/>
          </w:rPr>
          <w:t>https://ponton.org.pl/antykoncepcja/</w:t>
        </w:r>
      </w:hyperlink>
      <w:r w:rsidR="00D7367F">
        <w:rPr>
          <w:rFonts w:ascii="Segoe UI" w:hAnsi="Segoe UI" w:cs="Segoe UI"/>
          <w:lang w:val="en-US"/>
        </w:rPr>
        <w:t xml:space="preserve"> </w:t>
      </w:r>
    </w:p>
    <w:p w14:paraId="39B86279" w14:textId="35A73EBD" w:rsidR="00F30376" w:rsidRPr="005B6B75" w:rsidRDefault="005B6B75">
      <w:pPr>
        <w:spacing w:before="120" w:after="0" w:line="240" w:lineRule="auto"/>
        <w:rPr>
          <w:rFonts w:ascii="Segoe UI" w:hAnsi="Segoe UI" w:cs="Segoe UI"/>
          <w:lang w:val="en-US"/>
        </w:rPr>
      </w:pPr>
      <w:hyperlink r:id="rId16" w:history="1">
        <w:r w:rsidRPr="008B29A1">
          <w:rPr>
            <w:rStyle w:val="Hipercze"/>
            <w:rFonts w:ascii="Segoe UI" w:hAnsi="Segoe UI" w:cs="Segoe UI"/>
            <w:lang w:val="en-US"/>
          </w:rPr>
          <w:t>https://federa.org.pl/broszura-antykoncepcja-w-pigulce/antykoncepcja-broszura-2/</w:t>
        </w:r>
      </w:hyperlink>
      <w:r>
        <w:rPr>
          <w:rFonts w:ascii="Segoe UI" w:hAnsi="Segoe UI" w:cs="Segoe UI"/>
          <w:lang w:val="en-US"/>
        </w:rPr>
        <w:t xml:space="preserve"> </w:t>
      </w:r>
    </w:p>
    <w:p w14:paraId="39B8627C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Grupa Ponton prowadzi zajęcia z edukacji seksualnej dla uczniów klas VIII szkoły podstawowej i starszych klas. W całości składa się z wolontariuszek </w:t>
      </w:r>
      <w:r w:rsidRPr="00166215">
        <w:rPr>
          <w:rFonts w:ascii="Segoe UI" w:hAnsi="Segoe UI" w:cs="Segoe UI"/>
        </w:rPr>
        <w:t xml:space="preserve">i wolontariuszy. Materiały do pobrania będą przydatne zarówno dla nauczycieli podczas przygotowania lekcji, jak również samym uczniom, którzy samodzielnie mogą dowiedzieć się więcej o tematach, które ich zainteresują. </w:t>
      </w:r>
    </w:p>
    <w:p w14:paraId="39B8627D" w14:textId="77777777" w:rsidR="00F30376" w:rsidRDefault="00F30376">
      <w:pPr>
        <w:spacing w:before="120" w:after="0" w:line="240" w:lineRule="auto"/>
        <w:rPr>
          <w:rFonts w:ascii="Segoe UI" w:hAnsi="Segoe UI" w:cs="Segoe UI"/>
        </w:rPr>
      </w:pPr>
    </w:p>
    <w:p w14:paraId="450ABB91" w14:textId="77777777" w:rsidR="005B6B75" w:rsidRPr="00166215" w:rsidRDefault="005B6B75">
      <w:pPr>
        <w:spacing w:before="120" w:after="0" w:line="240" w:lineRule="auto"/>
        <w:rPr>
          <w:rFonts w:ascii="Segoe UI" w:hAnsi="Segoe UI" w:cs="Segoe UI"/>
        </w:rPr>
      </w:pPr>
    </w:p>
    <w:p w14:paraId="39B8627E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lastRenderedPageBreak/>
        <w:t>Niebieska Linia – materiały dotyczące przemocy w rodzinie</w:t>
      </w:r>
    </w:p>
    <w:p w14:paraId="39B8627F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rekomendowane e-zasoby / dobre praktyki</w:t>
      </w:r>
    </w:p>
    <w:p w14:paraId="39B86280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17">
        <w:r w:rsidRPr="00166215">
          <w:rPr>
            <w:rFonts w:ascii="Segoe UI" w:hAnsi="Segoe UI" w:cs="Segoe UI"/>
            <w:color w:val="0000FF"/>
            <w:u w:val="single"/>
            <w:lang w:val="en-US"/>
          </w:rPr>
          <w:t>http://www.niebieskalinia.info/index.php/przemoc-w-rodzinie/8-rodzaj-przemocy</w:t>
        </w:r>
      </w:hyperlink>
    </w:p>
    <w:p w14:paraId="39B86281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Niebieska Linia jest Ogólnopolskim Pogotowiem dla Ofiar Przemocy Instytutu Psychologii Zdrowia. </w:t>
      </w:r>
      <w:r w:rsidRPr="00166215">
        <w:rPr>
          <w:rFonts w:ascii="Segoe UI" w:hAnsi="Segoe UI" w:cs="Segoe UI"/>
        </w:rPr>
        <w:br/>
        <w:t>Zajmuje się szczególnie wrażliwym tematem, jakim jest przemoc w rodzinie. Pod linkiem dostępne są materiały, dotyczące między innymi rodzajów przemocy, różnic pomiędzy agresją, a przemocą czy też takie, definiujące przemoc.</w:t>
      </w:r>
    </w:p>
    <w:p w14:paraId="39B86282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83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166215">
        <w:rPr>
          <w:rFonts w:ascii="Segoe UI" w:hAnsi="Segoe UI" w:cs="Segoe UI"/>
          <w:b/>
          <w:color w:val="000000"/>
        </w:rPr>
        <w:t>Flo</w:t>
      </w:r>
      <w:proofErr w:type="spellEnd"/>
      <w:r w:rsidRPr="00166215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166215">
        <w:rPr>
          <w:rFonts w:ascii="Segoe UI" w:hAnsi="Segoe UI" w:cs="Segoe UI"/>
          <w:b/>
          <w:color w:val="000000"/>
        </w:rPr>
        <w:t>Health</w:t>
      </w:r>
      <w:proofErr w:type="spellEnd"/>
      <w:r w:rsidRPr="00166215">
        <w:rPr>
          <w:rFonts w:ascii="Segoe UI" w:hAnsi="Segoe UI" w:cs="Segoe UI"/>
          <w:b/>
          <w:color w:val="000000"/>
        </w:rPr>
        <w:t xml:space="preserve"> – śledzenie cyklu menstruacyjnego i kalendarzyk owulacji </w:t>
      </w:r>
    </w:p>
    <w:p w14:paraId="39B86284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aplikacja / narzędzie</w:t>
      </w:r>
    </w:p>
    <w:p w14:paraId="39B86285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Link: </w:t>
      </w:r>
      <w:hyperlink r:id="rId18">
        <w:r w:rsidRPr="00166215">
          <w:rPr>
            <w:rFonts w:ascii="Segoe UI" w:hAnsi="Segoe UI" w:cs="Segoe UI"/>
            <w:color w:val="0000FF"/>
            <w:u w:val="single"/>
          </w:rPr>
          <w:t>https://play.google.com/store/apps/details?id=org.iggymedia.periodtracker&amp;hl=pl&amp;gl=US</w:t>
        </w:r>
      </w:hyperlink>
    </w:p>
    <w:p w14:paraId="39B86286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166215">
        <w:rPr>
          <w:rFonts w:ascii="Segoe UI" w:hAnsi="Segoe UI" w:cs="Segoe UI"/>
        </w:rPr>
        <w:t>Flo</w:t>
      </w:r>
      <w:proofErr w:type="spellEnd"/>
      <w:r w:rsidRPr="00166215">
        <w:rPr>
          <w:rFonts w:ascii="Segoe UI" w:hAnsi="Segoe UI" w:cs="Segoe UI"/>
        </w:rPr>
        <w:t xml:space="preserve"> </w:t>
      </w:r>
      <w:proofErr w:type="spellStart"/>
      <w:r w:rsidRPr="00166215">
        <w:rPr>
          <w:rFonts w:ascii="Segoe UI" w:hAnsi="Segoe UI" w:cs="Segoe UI"/>
        </w:rPr>
        <w:t>Health</w:t>
      </w:r>
      <w:proofErr w:type="spellEnd"/>
      <w:r w:rsidRPr="00166215">
        <w:rPr>
          <w:rFonts w:ascii="Segoe UI" w:hAnsi="Segoe UI" w:cs="Segoe UI"/>
        </w:rPr>
        <w:t xml:space="preserve"> „Śledzenie Okresu i Owulacji” to w całości bezpłatna darmowa aplikacja w języku polskim skierowana do kobiet. Wbudowane kalkulatory pozwalają przewidywać daty menstruacji, owulacji i dni płodnych.</w:t>
      </w:r>
    </w:p>
    <w:p w14:paraId="39B86287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88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166215">
        <w:rPr>
          <w:rFonts w:ascii="Segoe UI" w:hAnsi="Segoe UI" w:cs="Segoe UI"/>
          <w:b/>
          <w:color w:val="000000"/>
        </w:rPr>
        <w:t>Eve</w:t>
      </w:r>
      <w:proofErr w:type="spellEnd"/>
      <w:r w:rsidRPr="00166215">
        <w:rPr>
          <w:rFonts w:ascii="Segoe UI" w:hAnsi="Segoe UI" w:cs="Segoe UI"/>
          <w:b/>
          <w:color w:val="000000"/>
        </w:rPr>
        <w:t xml:space="preserve"> – śledzenie cyklu menstruacyjnego i kalendarzyk owulacji </w:t>
      </w:r>
    </w:p>
    <w:p w14:paraId="39B86289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aplikacja / narzędzie</w:t>
      </w:r>
    </w:p>
    <w:p w14:paraId="39B8628A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Link: </w:t>
      </w:r>
      <w:hyperlink r:id="rId19">
        <w:r w:rsidRPr="00166215">
          <w:rPr>
            <w:rFonts w:ascii="Segoe UI" w:hAnsi="Segoe UI" w:cs="Segoe UI"/>
            <w:color w:val="0000FF"/>
            <w:u w:val="single"/>
          </w:rPr>
          <w:t>https://play.google.com/store/apps/details?id=com.glow.android.eve&amp;hl=pl&amp;gl=US</w:t>
        </w:r>
      </w:hyperlink>
    </w:p>
    <w:p w14:paraId="39B8628B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166215">
        <w:rPr>
          <w:rFonts w:ascii="Segoe UI" w:hAnsi="Segoe UI" w:cs="Segoe UI"/>
        </w:rPr>
        <w:t>Eve</w:t>
      </w:r>
      <w:proofErr w:type="spellEnd"/>
      <w:r w:rsidRPr="00166215">
        <w:rPr>
          <w:rFonts w:ascii="Segoe UI" w:hAnsi="Segoe UI" w:cs="Segoe UI"/>
        </w:rPr>
        <w:t xml:space="preserve"> to aplikacja w języku angielskim skierowana głównie do kobiet, lecz nie tylko do nich. Wbudowane kalkulatory pozwalają przewidywać daty menstruacji, owulacji i dni płodnych. Aplikacja zawiera także funkcje społecznościowe skierowane do młodzieży, w tym porady. Ponadto umożliwia zapisywanie informacji o samopoczuciu, diecie czy ćwiczeniach. Do korzystania z aplikacji można zaprosić koleżanki, a później wzajemnie udostępniać sobie quizy, testy, porady.</w:t>
      </w:r>
    </w:p>
    <w:p w14:paraId="39B8628C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8D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Domowy test na HIV</w:t>
      </w:r>
    </w:p>
    <w:p w14:paraId="39B8628E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Kategoria: rekomendowane e-zasoby / dobre praktyki </w:t>
      </w:r>
    </w:p>
    <w:p w14:paraId="39B8628F" w14:textId="77777777" w:rsidR="00F30376" w:rsidRPr="00166215" w:rsidRDefault="0045757B">
      <w:pPr>
        <w:tabs>
          <w:tab w:val="center" w:pos="4713"/>
        </w:tabs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20">
        <w:r w:rsidRPr="00166215">
          <w:rPr>
            <w:rFonts w:ascii="Segoe UI" w:hAnsi="Segoe UI" w:cs="Segoe UI"/>
            <w:color w:val="0000FF"/>
            <w:u w:val="single"/>
            <w:lang w:val="en-US"/>
          </w:rPr>
          <w:t>https://www.projekttest.pl</w:t>
        </w:r>
      </w:hyperlink>
      <w:r w:rsidRPr="00166215">
        <w:rPr>
          <w:rFonts w:ascii="Segoe UI" w:hAnsi="Segoe UI" w:cs="Segoe UI"/>
          <w:lang w:val="en-US"/>
        </w:rPr>
        <w:t xml:space="preserve"> </w:t>
      </w:r>
      <w:r w:rsidRPr="00166215">
        <w:rPr>
          <w:rFonts w:ascii="Segoe UI" w:hAnsi="Segoe UI" w:cs="Segoe UI"/>
          <w:lang w:val="en-US"/>
        </w:rPr>
        <w:tab/>
      </w:r>
    </w:p>
    <w:p w14:paraId="39B86290" w14:textId="77777777" w:rsidR="00F30376" w:rsidRPr="00166215" w:rsidRDefault="0045757B">
      <w:pPr>
        <w:tabs>
          <w:tab w:val="center" w:pos="4713"/>
        </w:tabs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Bezpłatny test na HIV, który można wykonać w warunkach domowych. Jedyny koszt to koszt wysyłki. Test jest anonimowy, jednakże wymaga telefonicznego zgłoszenia, kolejno otrzymuje się indywidualny numer testu, a po przeprowadzeniu badania należy przekazać telefonicznie informacje o swoim wyniku. Na stronie można znaleźć informację dotyczące HIV/AIDS, odpowiedzi na pytania np. „Kiedy najczęściej można się zakazić HIV?”</w:t>
      </w:r>
    </w:p>
    <w:p w14:paraId="39B86291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92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Bezpłatne testy na HIV</w:t>
      </w:r>
    </w:p>
    <w:p w14:paraId="39B86293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rekomendowane e-zasoby / dobre praktyki</w:t>
      </w:r>
    </w:p>
    <w:p w14:paraId="39B86294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21">
        <w:r w:rsidRPr="00166215">
          <w:rPr>
            <w:rFonts w:ascii="Segoe UI" w:hAnsi="Segoe UI" w:cs="Segoe UI"/>
            <w:color w:val="0000FF"/>
            <w:u w:val="single"/>
            <w:lang w:val="en-US"/>
          </w:rPr>
          <w:t>https://aids.gov.pl/organizacje_pozarzadowe/314/</w:t>
        </w:r>
      </w:hyperlink>
      <w:r w:rsidRPr="00166215">
        <w:rPr>
          <w:rFonts w:ascii="Segoe UI" w:hAnsi="Segoe UI" w:cs="Segoe UI"/>
          <w:color w:val="0000FF"/>
          <w:u w:val="single"/>
          <w:lang w:val="en-US"/>
        </w:rPr>
        <w:t xml:space="preserve"> </w:t>
      </w:r>
    </w:p>
    <w:p w14:paraId="39B86295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Krajowe Centrum ds. AIDS działające pod Agendą Ministra Zdrowia jest organizacją pozarządową, która realizuje zadanie, mające na celu uświadamianie społeczeństwa w zakresie problemów społecznych i zdrowotnych, w tym: profilaktyki HIV/AIDS, edukacji seksualnej i zdrowotnej oraz profilaktyki uzależnień.  W centrum funkcjonuje telefon zaufania HIV/AIDS, a ze strony można dowiedzieć się więcej o sposobach przeprowadzenia bezpłatnego testu w kierunku HIV. </w:t>
      </w:r>
    </w:p>
    <w:p w14:paraId="39B86296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97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Co z tym seksem? Edukacja seksualna w formie aplikacji</w:t>
      </w:r>
    </w:p>
    <w:p w14:paraId="39B86298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aplikacja / narzędzie</w:t>
      </w:r>
    </w:p>
    <w:p w14:paraId="39B86299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color w:val="0000FF"/>
          <w:u w:val="single"/>
        </w:rPr>
      </w:pPr>
      <w:r w:rsidRPr="00166215">
        <w:rPr>
          <w:rFonts w:ascii="Segoe UI" w:hAnsi="Segoe UI" w:cs="Segoe UI"/>
        </w:rPr>
        <w:t xml:space="preserve">Link: </w:t>
      </w:r>
      <w:hyperlink r:id="rId22">
        <w:r w:rsidRPr="00166215">
          <w:rPr>
            <w:rFonts w:ascii="Segoe UI" w:hAnsi="Segoe UI" w:cs="Segoe UI"/>
            <w:color w:val="0000FF"/>
            <w:u w:val="single"/>
          </w:rPr>
          <w:t>https://play.google.com/store/apps/details?id=com.coztymseksem&amp;hl=pl&amp;gl=US</w:t>
        </w:r>
      </w:hyperlink>
    </w:p>
    <w:p w14:paraId="39B8629A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color w:val="000000"/>
        </w:rPr>
      </w:pPr>
      <w:r w:rsidRPr="00166215">
        <w:rPr>
          <w:rFonts w:ascii="Segoe UI" w:hAnsi="Segoe UI" w:cs="Segoe UI"/>
          <w:color w:val="000000"/>
        </w:rPr>
        <w:t xml:space="preserve">Aplikacja do samodzielnej edukacji seksualnej, oferująca wyzwania oraz kursy, którą pomagają przyswoić wiedzę o życiu seksualnym. Każdy kurs omawia jedno zagadnienie i składa się z materiału video, zadania do wykonania oraz przedstawia najczęściej zadawane pytania wraz z odpowiedziami.  </w:t>
      </w:r>
      <w:r w:rsidRPr="00166215">
        <w:rPr>
          <w:rFonts w:ascii="Segoe UI" w:hAnsi="Segoe UI" w:cs="Segoe UI"/>
        </w:rPr>
        <w:t xml:space="preserve">Autorką treści oraz pomysłodawczynią jest seksuolożka Katarzyna </w:t>
      </w:r>
      <w:proofErr w:type="spellStart"/>
      <w:r w:rsidRPr="00166215">
        <w:rPr>
          <w:rFonts w:ascii="Segoe UI" w:hAnsi="Segoe UI" w:cs="Segoe UI"/>
        </w:rPr>
        <w:t>Koczułap</w:t>
      </w:r>
      <w:proofErr w:type="spellEnd"/>
      <w:r w:rsidRPr="00166215">
        <w:rPr>
          <w:rFonts w:ascii="Segoe UI" w:hAnsi="Segoe UI" w:cs="Segoe UI"/>
        </w:rPr>
        <w:t>.</w:t>
      </w:r>
    </w:p>
    <w:p w14:paraId="39B8629B" w14:textId="77777777" w:rsidR="00F30376" w:rsidRPr="00166215" w:rsidRDefault="00F30376">
      <w:pPr>
        <w:spacing w:before="120" w:after="0" w:line="240" w:lineRule="auto"/>
        <w:ind w:left="360"/>
        <w:rPr>
          <w:rFonts w:ascii="Segoe UI" w:hAnsi="Segoe UI" w:cs="Segoe UI"/>
        </w:rPr>
      </w:pPr>
    </w:p>
    <w:p w14:paraId="39B8629C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 xml:space="preserve">WDŻ dla zaawansowanych </w:t>
      </w:r>
    </w:p>
    <w:p w14:paraId="39B8629D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Kategoria: dobra praktyka </w:t>
      </w:r>
    </w:p>
    <w:p w14:paraId="39B8629E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color w:val="0000FF"/>
          <w:u w:val="single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23">
        <w:r w:rsidRPr="00166215">
          <w:rPr>
            <w:rFonts w:ascii="Segoe UI" w:hAnsi="Segoe UI" w:cs="Segoe UI"/>
            <w:color w:val="0000FF"/>
            <w:u w:val="single"/>
            <w:lang w:val="en-US"/>
          </w:rPr>
          <w:t>https://www.facebook.com/wdz.dla.zaawansowanych/</w:t>
        </w:r>
      </w:hyperlink>
    </w:p>
    <w:p w14:paraId="39B8629F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„WDŻ dla zaawansowanych” jest </w:t>
      </w:r>
      <w:proofErr w:type="spellStart"/>
      <w:r w:rsidRPr="00166215">
        <w:rPr>
          <w:rFonts w:ascii="Segoe UI" w:hAnsi="Segoe UI" w:cs="Segoe UI"/>
        </w:rPr>
        <w:t>facebookowym</w:t>
      </w:r>
      <w:proofErr w:type="spellEnd"/>
      <w:r w:rsidRPr="00166215">
        <w:rPr>
          <w:rFonts w:ascii="Segoe UI" w:hAnsi="Segoe UI" w:cs="Segoe UI"/>
        </w:rPr>
        <w:t xml:space="preserve"> </w:t>
      </w:r>
      <w:proofErr w:type="spellStart"/>
      <w:r w:rsidRPr="00166215">
        <w:rPr>
          <w:rFonts w:ascii="Segoe UI" w:hAnsi="Segoe UI" w:cs="Segoe UI"/>
        </w:rPr>
        <w:t>fanpage’m</w:t>
      </w:r>
      <w:proofErr w:type="spellEnd"/>
      <w:r w:rsidRPr="00166215">
        <w:rPr>
          <w:rFonts w:ascii="Segoe UI" w:hAnsi="Segoe UI" w:cs="Segoe UI"/>
        </w:rPr>
        <w:t xml:space="preserve"> prowadzonym przez </w:t>
      </w:r>
      <w:proofErr w:type="spellStart"/>
      <w:r w:rsidRPr="00166215">
        <w:rPr>
          <w:rFonts w:ascii="Segoe UI" w:hAnsi="Segoe UI" w:cs="Segoe UI"/>
        </w:rPr>
        <w:t>edukatorkę</w:t>
      </w:r>
      <w:proofErr w:type="spellEnd"/>
      <w:r w:rsidRPr="00166215">
        <w:rPr>
          <w:rFonts w:ascii="Segoe UI" w:hAnsi="Segoe UI" w:cs="Segoe UI"/>
        </w:rPr>
        <w:t xml:space="preserve"> seksualną i psycholożkę szkolną Tosię. Warto odwiedzić ten profil, ponieważ posty tworzone przez autorkę odnoszą się merytorycznie do wielu zagadnień, mogących interesować młode osoby. Na profilu można też uzyskać odpowiedź na pytanie, a pod postami wywiązują się ciekawe dyskusję, nie tylko o wychowaniu do życia w rodzinie. Autorka prowadzi też stronę internetową </w:t>
      </w:r>
      <w:hyperlink r:id="rId24">
        <w:r w:rsidRPr="00166215">
          <w:rPr>
            <w:rFonts w:ascii="Segoe UI" w:hAnsi="Segoe UI" w:cs="Segoe UI"/>
            <w:color w:val="0000FF"/>
            <w:u w:val="single"/>
          </w:rPr>
          <w:t>https://wdzdlazaawansowanych.pl/</w:t>
        </w:r>
      </w:hyperlink>
      <w:r w:rsidRPr="00166215">
        <w:rPr>
          <w:rFonts w:ascii="Segoe UI" w:hAnsi="Segoe UI" w:cs="Segoe UI"/>
        </w:rPr>
        <w:t xml:space="preserve"> oraz inne kanały, np. na </w:t>
      </w:r>
      <w:proofErr w:type="spellStart"/>
      <w:r w:rsidRPr="00166215">
        <w:rPr>
          <w:rFonts w:ascii="Segoe UI" w:hAnsi="Segoe UI" w:cs="Segoe UI"/>
        </w:rPr>
        <w:t>Spotify</w:t>
      </w:r>
      <w:proofErr w:type="spellEnd"/>
      <w:r w:rsidRPr="00166215">
        <w:rPr>
          <w:rFonts w:ascii="Segoe UI" w:hAnsi="Segoe UI" w:cs="Segoe UI"/>
        </w:rPr>
        <w:t xml:space="preserve">, których lista jest opublikowana pod adresem </w:t>
      </w:r>
      <w:hyperlink r:id="rId25">
        <w:r w:rsidRPr="00166215">
          <w:rPr>
            <w:rFonts w:ascii="Segoe UI" w:hAnsi="Segoe UI" w:cs="Segoe UI"/>
            <w:color w:val="0000FF"/>
            <w:u w:val="single"/>
          </w:rPr>
          <w:t>https://linktr.ee/wdzdla</w:t>
        </w:r>
      </w:hyperlink>
      <w:r w:rsidRPr="00166215">
        <w:rPr>
          <w:rFonts w:ascii="Segoe UI" w:hAnsi="Segoe UI" w:cs="Segoe UI"/>
        </w:rPr>
        <w:t xml:space="preserve">. </w:t>
      </w:r>
    </w:p>
    <w:p w14:paraId="39B862A0" w14:textId="77777777" w:rsidR="00F30376" w:rsidRPr="00166215" w:rsidRDefault="00F30376">
      <w:pPr>
        <w:spacing w:before="120" w:after="0" w:line="240" w:lineRule="auto"/>
        <w:ind w:left="360"/>
        <w:rPr>
          <w:rFonts w:ascii="Segoe UI" w:hAnsi="Segoe UI" w:cs="Segoe UI"/>
        </w:rPr>
      </w:pPr>
    </w:p>
    <w:p w14:paraId="39B862A1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Sexed.pl</w:t>
      </w:r>
    </w:p>
    <w:p w14:paraId="39B862A2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portal / dobra praktyka</w:t>
      </w:r>
    </w:p>
    <w:p w14:paraId="39B862A3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Link: </w:t>
      </w:r>
      <w:hyperlink r:id="rId26">
        <w:r w:rsidRPr="00166215">
          <w:rPr>
            <w:rFonts w:ascii="Segoe UI" w:hAnsi="Segoe UI" w:cs="Segoe UI"/>
            <w:color w:val="0000FF"/>
            <w:u w:val="single"/>
          </w:rPr>
          <w:t>https://sexed.pl</w:t>
        </w:r>
      </w:hyperlink>
      <w:r w:rsidRPr="00166215">
        <w:rPr>
          <w:rFonts w:ascii="Segoe UI" w:hAnsi="Segoe UI" w:cs="Segoe UI"/>
        </w:rPr>
        <w:t xml:space="preserve"> </w:t>
      </w:r>
    </w:p>
    <w:p w14:paraId="39B862A4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Portal internetowy, zawierający artykuły dotyczące szeroko rozumianych zagadnień związanych z seksem i seksualnością. Może być przydatny nauczycielom podczas poszukiwań odpowiedzi na zadawane przez uczniów pytania, jak również sami uczniowie będą mogli dowiedzieć się z niego nieco więcej o tematach, które ich szczególnie interesują, a o których mogą wstydzić się mówić.</w:t>
      </w:r>
    </w:p>
    <w:p w14:paraId="39B862A5" w14:textId="77777777" w:rsidR="00F30376" w:rsidRPr="00166215" w:rsidRDefault="00F30376">
      <w:pPr>
        <w:spacing w:before="120" w:after="0" w:line="240" w:lineRule="auto"/>
        <w:ind w:left="360"/>
        <w:rPr>
          <w:rFonts w:ascii="Segoe UI" w:hAnsi="Segoe UI" w:cs="Segoe UI"/>
        </w:rPr>
      </w:pPr>
    </w:p>
    <w:p w14:paraId="39B862A6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Mam ciało i co dalej</w:t>
      </w:r>
    </w:p>
    <w:p w14:paraId="39B862A7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podcast / dobra praktyka</w:t>
      </w:r>
    </w:p>
    <w:p w14:paraId="39B862A8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27">
        <w:r w:rsidRPr="00166215">
          <w:rPr>
            <w:rFonts w:ascii="Segoe UI" w:hAnsi="Segoe UI" w:cs="Segoe UI"/>
            <w:color w:val="0000FF"/>
            <w:u w:val="single"/>
            <w:lang w:val="en-US"/>
          </w:rPr>
          <w:t>https://open.spotify.com/show/5zzsmkwrTvsLFZ37MkGDC9</w:t>
        </w:r>
      </w:hyperlink>
      <w:r w:rsidRPr="00166215">
        <w:rPr>
          <w:rFonts w:ascii="Segoe UI" w:hAnsi="Segoe UI" w:cs="Segoe UI"/>
          <w:lang w:val="en-US"/>
        </w:rPr>
        <w:t xml:space="preserve"> </w:t>
      </w:r>
    </w:p>
    <w:p w14:paraId="39B862A9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Podcast o cielesności i wszystkim, co z ciałem związane. Oprócz podcastów, dostępnych przez </w:t>
      </w:r>
      <w:proofErr w:type="spellStart"/>
      <w:r w:rsidRPr="00166215">
        <w:rPr>
          <w:rFonts w:ascii="Segoe UI" w:hAnsi="Segoe UI" w:cs="Segoe UI"/>
        </w:rPr>
        <w:t>Spotify</w:t>
      </w:r>
      <w:proofErr w:type="spellEnd"/>
      <w:r w:rsidRPr="00166215">
        <w:rPr>
          <w:rFonts w:ascii="Segoe UI" w:hAnsi="Segoe UI" w:cs="Segoe UI"/>
        </w:rPr>
        <w:t xml:space="preserve"> oraz na stronie </w:t>
      </w:r>
      <w:hyperlink r:id="rId28">
        <w:r w:rsidRPr="00166215">
          <w:rPr>
            <w:rFonts w:ascii="Segoe UI" w:hAnsi="Segoe UI" w:cs="Segoe UI"/>
            <w:color w:val="0000FF"/>
            <w:u w:val="single"/>
          </w:rPr>
          <w:t>https://mamcialo.wordpress.com</w:t>
        </w:r>
      </w:hyperlink>
      <w:r w:rsidRPr="00166215">
        <w:rPr>
          <w:rFonts w:ascii="Segoe UI" w:hAnsi="Segoe UI" w:cs="Segoe UI"/>
        </w:rPr>
        <w:t xml:space="preserve">, autorki prowadzą również blog, którego tematyka wzajemnie uzupełnia się z podcastami. </w:t>
      </w:r>
    </w:p>
    <w:p w14:paraId="39B862AA" w14:textId="77777777" w:rsidR="00F30376" w:rsidRPr="00166215" w:rsidRDefault="00F30376">
      <w:pPr>
        <w:spacing w:before="120" w:after="0" w:line="240" w:lineRule="auto"/>
        <w:ind w:left="360"/>
        <w:rPr>
          <w:rFonts w:ascii="Segoe UI" w:hAnsi="Segoe UI" w:cs="Segoe UI"/>
        </w:rPr>
      </w:pPr>
    </w:p>
    <w:p w14:paraId="39B862AB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166215">
        <w:rPr>
          <w:rFonts w:ascii="Segoe UI" w:hAnsi="Segoe UI" w:cs="Segoe UI"/>
          <w:b/>
          <w:color w:val="000000"/>
        </w:rPr>
        <w:t>Wordwall</w:t>
      </w:r>
      <w:proofErr w:type="spellEnd"/>
      <w:r w:rsidRPr="00166215">
        <w:rPr>
          <w:rFonts w:ascii="Segoe UI" w:hAnsi="Segoe UI" w:cs="Segoe UI"/>
          <w:b/>
          <w:color w:val="000000"/>
        </w:rPr>
        <w:t>: materiały dotyczące WDŻ</w:t>
      </w:r>
    </w:p>
    <w:p w14:paraId="39B862AC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portal/ dobra praktyka</w:t>
      </w:r>
    </w:p>
    <w:p w14:paraId="39B862AD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29">
        <w:r w:rsidRPr="00166215">
          <w:rPr>
            <w:rFonts w:ascii="Segoe UI" w:hAnsi="Segoe UI" w:cs="Segoe UI"/>
            <w:color w:val="1155CC"/>
            <w:u w:val="single"/>
            <w:lang w:val="en-US"/>
          </w:rPr>
          <w:t>https://wordwall.net/pl-pl/community/wd%C5%BC</w:t>
        </w:r>
      </w:hyperlink>
      <w:r w:rsidRPr="00166215">
        <w:rPr>
          <w:rFonts w:ascii="Segoe UI" w:hAnsi="Segoe UI" w:cs="Segoe UI"/>
          <w:lang w:val="en-US"/>
        </w:rPr>
        <w:t xml:space="preserve">  </w:t>
      </w:r>
    </w:p>
    <w:p w14:paraId="39B862AE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Portal internetowy, na którym można znaleźć przeglądarkowe ćwiczenia o tematyce związanej z WDŻ, takiej, jak na przykład dojrzewanie, higiena,  ciało, seksualność czy czas wolny. Portal umożliwia tworzenie ćwiczeń interaktywnych, jak i do wydruku.</w:t>
      </w:r>
    </w:p>
    <w:p w14:paraId="39B862AF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B0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166215">
        <w:rPr>
          <w:rFonts w:ascii="Segoe UI" w:hAnsi="Segoe UI" w:cs="Segoe UI"/>
          <w:b/>
          <w:color w:val="000000"/>
        </w:rPr>
        <w:t>Quizizz</w:t>
      </w:r>
      <w:proofErr w:type="spellEnd"/>
      <w:r w:rsidRPr="00166215">
        <w:rPr>
          <w:rFonts w:ascii="Segoe UI" w:hAnsi="Segoe UI" w:cs="Segoe UI"/>
          <w:b/>
          <w:color w:val="000000"/>
        </w:rPr>
        <w:t>: quizy dotyczące WDŻ</w:t>
      </w:r>
    </w:p>
    <w:p w14:paraId="39B862B1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portal / dobra praktyka</w:t>
      </w:r>
    </w:p>
    <w:p w14:paraId="39B862B2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30">
        <w:r w:rsidRPr="00166215">
          <w:rPr>
            <w:rFonts w:ascii="Segoe UI" w:hAnsi="Segoe UI" w:cs="Segoe UI"/>
            <w:color w:val="1155CC"/>
            <w:u w:val="single"/>
            <w:lang w:val="en-US"/>
          </w:rPr>
          <w:t>https://quizizz.com/admin/quiz/5e80b32101f63e001b6814fc/wd-kl-5-porozmawiajmy</w:t>
        </w:r>
      </w:hyperlink>
    </w:p>
    <w:p w14:paraId="39B862B3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Portal internetowy, na którym można znaleźć quizy związane z tematyką wychowania do życia w rodzinie. Może być przydatny w formie uzupełnienia informacji z lekcji bądź jako utrwalenie w domu przerobionego materiału. </w:t>
      </w:r>
    </w:p>
    <w:p w14:paraId="39B862B4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B5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166215">
        <w:rPr>
          <w:rFonts w:ascii="Segoe UI" w:hAnsi="Segoe UI" w:cs="Segoe UI"/>
          <w:b/>
          <w:color w:val="000000"/>
        </w:rPr>
        <w:t>LearningApps</w:t>
      </w:r>
      <w:proofErr w:type="spellEnd"/>
      <w:r w:rsidRPr="00166215">
        <w:rPr>
          <w:rFonts w:ascii="Segoe UI" w:hAnsi="Segoe UI" w:cs="Segoe UI"/>
          <w:b/>
          <w:color w:val="000000"/>
        </w:rPr>
        <w:t>: zasoby dotyczące WDŻ</w:t>
      </w:r>
    </w:p>
    <w:p w14:paraId="39B862B6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portal / dobra praktyka</w:t>
      </w:r>
    </w:p>
    <w:p w14:paraId="39B862B8" w14:textId="386A1759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31" w:history="1">
        <w:r w:rsidRPr="008B29A1">
          <w:rPr>
            <w:rStyle w:val="Hipercze"/>
            <w:rFonts w:ascii="Segoe UI" w:hAnsi="Segoe UI" w:cs="Segoe UI"/>
            <w:lang w:val="en-US"/>
          </w:rPr>
          <w:t>https://learningapps.org/index.php?s=wychowanie+do+%C5%BCycia+w+rodzinie</w:t>
        </w:r>
      </w:hyperlink>
      <w:r>
        <w:rPr>
          <w:rFonts w:ascii="Segoe UI" w:hAnsi="Segoe UI" w:cs="Segoe UI"/>
          <w:lang w:val="en-US"/>
        </w:rPr>
        <w:t xml:space="preserve"> </w:t>
      </w:r>
      <w:r w:rsidR="005B6B75">
        <w:rPr>
          <w:rFonts w:ascii="Segoe UI" w:hAnsi="Segoe UI" w:cs="Segoe UI"/>
          <w:lang w:val="en-US"/>
        </w:rPr>
        <w:t xml:space="preserve"> </w:t>
      </w:r>
    </w:p>
    <w:p w14:paraId="39B862B9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 xml:space="preserve">Portal internetowy, na którym można znaleźć quizy lub gry przeglądarkowe, poruszające tematykę wychowania do życia w rodzinie taką, jak chociażby </w:t>
      </w:r>
      <w:r w:rsidRPr="00166215">
        <w:rPr>
          <w:rFonts w:ascii="Segoe UI" w:hAnsi="Segoe UI" w:cs="Segoe UI"/>
        </w:rPr>
        <w:t xml:space="preserve">dojrzewanie dziewcząt czy rodzina w życiu człowieka. Może być przydatny w formie uzupełnienia informacji z lekcji bądź jako utrwalenie w domu przerobionego materiału. </w:t>
      </w:r>
    </w:p>
    <w:p w14:paraId="39B862BA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BB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166215">
        <w:rPr>
          <w:rFonts w:ascii="Segoe UI" w:hAnsi="Segoe UI" w:cs="Segoe UI"/>
          <w:b/>
          <w:color w:val="000000"/>
        </w:rPr>
        <w:t>Kreatywny WDŻ</w:t>
      </w:r>
    </w:p>
    <w:p w14:paraId="39B862BC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fanpage / dobra praktyka</w:t>
      </w:r>
    </w:p>
    <w:p w14:paraId="39B862BD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32">
        <w:r w:rsidRPr="00166215">
          <w:rPr>
            <w:rFonts w:ascii="Segoe UI" w:hAnsi="Segoe UI" w:cs="Segoe UI"/>
            <w:color w:val="1155CC"/>
            <w:u w:val="single"/>
            <w:lang w:val="en-US"/>
          </w:rPr>
          <w:t>https://www.facebook.com/KrewatywnyWDZ</w:t>
        </w:r>
      </w:hyperlink>
      <w:r w:rsidRPr="00166215">
        <w:rPr>
          <w:rFonts w:ascii="Segoe UI" w:hAnsi="Segoe UI" w:cs="Segoe UI"/>
          <w:lang w:val="en-US"/>
        </w:rPr>
        <w:t xml:space="preserve"> </w:t>
      </w:r>
    </w:p>
    <w:p w14:paraId="39B862BE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166215">
        <w:rPr>
          <w:rFonts w:ascii="Segoe UI" w:hAnsi="Segoe UI" w:cs="Segoe UI"/>
        </w:rPr>
        <w:t>Facebookowy</w:t>
      </w:r>
      <w:proofErr w:type="spellEnd"/>
      <w:r w:rsidRPr="00166215">
        <w:rPr>
          <w:rFonts w:ascii="Segoe UI" w:hAnsi="Segoe UI" w:cs="Segoe UI"/>
        </w:rPr>
        <w:t xml:space="preserve"> fanpage przeznaczony dla nauczycieli WDŻ, określany jako miejsce wymiany poglądów, pomysłów i inspiracji. Oprócz interesujących linków do materiałów, które mogą być przydatne przy planowaniu lekcji można znaleźć tam również propozycje związane z rozwojem nauczycieli WDŻ, takie jak na przykład zaproszenia na konferencje czy kongresy.</w:t>
      </w:r>
    </w:p>
    <w:p w14:paraId="39B862BF" w14:textId="77777777" w:rsidR="00F30376" w:rsidRPr="00166215" w:rsidRDefault="00F30376">
      <w:pPr>
        <w:spacing w:before="120" w:after="0" w:line="240" w:lineRule="auto"/>
        <w:ind w:left="360"/>
        <w:rPr>
          <w:rFonts w:ascii="Segoe UI" w:hAnsi="Segoe UI" w:cs="Segoe UI"/>
        </w:rPr>
      </w:pPr>
    </w:p>
    <w:p w14:paraId="39B862C0" w14:textId="77777777" w:rsidR="00F30376" w:rsidRPr="00166215" w:rsidRDefault="00457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proofErr w:type="spellStart"/>
      <w:r w:rsidRPr="00166215">
        <w:rPr>
          <w:rFonts w:ascii="Segoe UI" w:hAnsi="Segoe UI" w:cs="Segoe UI"/>
          <w:b/>
          <w:color w:val="000000"/>
        </w:rPr>
        <w:t>Genially</w:t>
      </w:r>
      <w:proofErr w:type="spellEnd"/>
      <w:r w:rsidRPr="00166215">
        <w:rPr>
          <w:rFonts w:ascii="Segoe UI" w:hAnsi="Segoe UI" w:cs="Segoe UI"/>
          <w:b/>
          <w:color w:val="000000"/>
        </w:rPr>
        <w:t>: zasoby dotyczące WDŻ</w:t>
      </w:r>
    </w:p>
    <w:p w14:paraId="39B862C1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Kategoria: rekomendowane e-zasoby</w:t>
      </w:r>
    </w:p>
    <w:p w14:paraId="39B862C2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lang w:val="en-US"/>
        </w:rPr>
      </w:pPr>
      <w:r w:rsidRPr="00166215">
        <w:rPr>
          <w:rFonts w:ascii="Segoe UI" w:hAnsi="Segoe UI" w:cs="Segoe UI"/>
          <w:lang w:val="en-US"/>
        </w:rPr>
        <w:t xml:space="preserve">Link: </w:t>
      </w:r>
      <w:hyperlink r:id="rId33">
        <w:r w:rsidRPr="00166215">
          <w:rPr>
            <w:rFonts w:ascii="Segoe UI" w:hAnsi="Segoe UI" w:cs="Segoe UI"/>
            <w:color w:val="0000FF"/>
            <w:u w:val="single"/>
            <w:lang w:val="en-US"/>
          </w:rPr>
          <w:t>https://www.genial.ly/</w:t>
        </w:r>
      </w:hyperlink>
      <w:r w:rsidRPr="00166215">
        <w:rPr>
          <w:rFonts w:ascii="Segoe UI" w:hAnsi="Segoe UI" w:cs="Segoe UI"/>
          <w:lang w:val="en-US"/>
        </w:rPr>
        <w:t xml:space="preserve"> </w:t>
      </w:r>
    </w:p>
    <w:p w14:paraId="39B862C3" w14:textId="77777777" w:rsidR="00F30376" w:rsidRPr="00166215" w:rsidRDefault="0045757B">
      <w:pPr>
        <w:spacing w:before="120" w:after="0" w:line="240" w:lineRule="auto"/>
        <w:rPr>
          <w:rFonts w:ascii="Segoe UI" w:hAnsi="Segoe UI" w:cs="Segoe UI"/>
          <w:color w:val="0000FF"/>
          <w:u w:val="single"/>
        </w:rPr>
      </w:pPr>
      <w:r w:rsidRPr="00166215">
        <w:rPr>
          <w:rFonts w:ascii="Segoe UI" w:hAnsi="Segoe UI" w:cs="Segoe UI"/>
        </w:rPr>
        <w:t xml:space="preserve">Portal umożliwia tworzenie własnych prezentacji oraz wyszukiwanie prezentacji utworzonych przez innych użytkowników. Niemniej, korzystanie z wyszukiwarki aplikacji jest dość utrudnione przy wykorzystywaniu polskich znaków. W takim przypadku można wyszukiwać materiały z platformy, wykorzystując wyszukiwarkę Google, wpisując hasło „wychowanie do życia w rodzinie </w:t>
      </w:r>
      <w:proofErr w:type="spellStart"/>
      <w:r w:rsidRPr="00166215">
        <w:rPr>
          <w:rFonts w:ascii="Segoe UI" w:hAnsi="Segoe UI" w:cs="Segoe UI"/>
        </w:rPr>
        <w:t>Genially</w:t>
      </w:r>
      <w:proofErr w:type="spellEnd"/>
      <w:r w:rsidRPr="00166215">
        <w:rPr>
          <w:rFonts w:ascii="Segoe UI" w:hAnsi="Segoe UI" w:cs="Segoe UI"/>
        </w:rPr>
        <w:t xml:space="preserve">”. Przykład:: </w:t>
      </w:r>
      <w:hyperlink r:id="rId34">
        <w:r w:rsidRPr="00166215">
          <w:rPr>
            <w:rFonts w:ascii="Segoe UI" w:hAnsi="Segoe UI" w:cs="Segoe UI"/>
            <w:color w:val="0000FF"/>
            <w:u w:val="single"/>
          </w:rPr>
          <w:t>https://view.genial.ly/5ed371f1785906120efed79a/presentation-kolezenstwo</w:t>
        </w:r>
      </w:hyperlink>
      <w:r w:rsidRPr="00166215">
        <w:rPr>
          <w:rFonts w:ascii="Segoe UI" w:hAnsi="Segoe UI" w:cs="Segoe UI"/>
        </w:rPr>
        <w:t xml:space="preserve">. </w:t>
      </w:r>
    </w:p>
    <w:p w14:paraId="39B862C4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C5" w14:textId="77777777" w:rsidR="00F30376" w:rsidRPr="00166215" w:rsidRDefault="00F30376">
      <w:pPr>
        <w:spacing w:before="120" w:after="0" w:line="240" w:lineRule="auto"/>
        <w:rPr>
          <w:rFonts w:ascii="Segoe UI" w:hAnsi="Segoe UI" w:cs="Segoe UI"/>
        </w:rPr>
      </w:pPr>
    </w:p>
    <w:p w14:paraId="39B862C6" w14:textId="77777777" w:rsidR="00F30376" w:rsidRPr="00166215" w:rsidRDefault="0045757B">
      <w:pPr>
        <w:pStyle w:val="Nagwek1"/>
        <w:spacing w:before="120" w:line="240" w:lineRule="auto"/>
        <w:rPr>
          <w:rFonts w:ascii="Segoe UI" w:hAnsi="Segoe UI" w:cs="Segoe UI"/>
        </w:rPr>
      </w:pPr>
      <w:r w:rsidRPr="00166215">
        <w:rPr>
          <w:rFonts w:ascii="Segoe UI" w:hAnsi="Segoe UI" w:cs="Segoe UI"/>
        </w:rPr>
        <w:t>Podsumowanie</w:t>
      </w:r>
    </w:p>
    <w:p w14:paraId="39B862C7" w14:textId="77777777" w:rsidR="00F30376" w:rsidRPr="00166215" w:rsidRDefault="0045757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166215">
        <w:rPr>
          <w:rFonts w:ascii="Segoe UI" w:hAnsi="Segoe UI" w:cs="Segoe UI"/>
          <w:color w:val="000000"/>
        </w:rPr>
        <w:t xml:space="preserve">Cechą wyróżniającą składowe </w:t>
      </w:r>
      <w:proofErr w:type="spellStart"/>
      <w:r w:rsidRPr="00166215">
        <w:rPr>
          <w:rFonts w:ascii="Segoe UI" w:hAnsi="Segoe UI" w:cs="Segoe UI"/>
          <w:color w:val="000000"/>
        </w:rPr>
        <w:t>narzędziownika</w:t>
      </w:r>
      <w:proofErr w:type="spellEnd"/>
      <w:r w:rsidRPr="00166215">
        <w:rPr>
          <w:rFonts w:ascii="Segoe UI" w:hAnsi="Segoe UI" w:cs="Segoe UI"/>
          <w:color w:val="000000"/>
        </w:rPr>
        <w:t xml:space="preserve">, tj. zestawu portali edukacyjnych oraz aplikacji i narzędzi, jest prostota i intuicyjność w użytkowaniu, przy jednoczesnym bogactwie treści. </w:t>
      </w:r>
    </w:p>
    <w:p w14:paraId="39B862C8" w14:textId="77777777" w:rsidR="00F30376" w:rsidRPr="00166215" w:rsidRDefault="0045757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166215">
        <w:rPr>
          <w:rFonts w:ascii="Segoe UI" w:hAnsi="Segoe UI" w:cs="Segoe UI"/>
          <w:color w:val="000000"/>
        </w:rPr>
        <w:t xml:space="preserve">Pomocnicza rola narzędzi sprzyja realizacji ciekawych projektów i lekcji przez uczniów wspieranych przez nauczyciela/nauczycielkę.  Prezentowane zasoby należą do treści innowacyjnych, wykorzystują nowoczesne metody aktywizujące i angażujące uczniów, opierają się na korelacjach </w:t>
      </w:r>
      <w:proofErr w:type="spellStart"/>
      <w:r w:rsidRPr="00166215">
        <w:rPr>
          <w:rFonts w:ascii="Segoe UI" w:hAnsi="Segoe UI" w:cs="Segoe UI"/>
          <w:color w:val="000000"/>
        </w:rPr>
        <w:t>międzyprzedmiotowych</w:t>
      </w:r>
      <w:proofErr w:type="spellEnd"/>
      <w:r w:rsidRPr="00166215">
        <w:rPr>
          <w:rFonts w:ascii="Segoe UI" w:hAnsi="Segoe UI" w:cs="Segoe UI"/>
          <w:color w:val="000000"/>
        </w:rPr>
        <w:t xml:space="preserve"> oraz są “elastyczne” pozwalając nauczycielom na budowanie własnego, </w:t>
      </w:r>
      <w:r w:rsidRPr="00166215">
        <w:rPr>
          <w:rFonts w:ascii="Segoe UI" w:hAnsi="Segoe UI" w:cs="Segoe UI"/>
          <w:color w:val="000000"/>
        </w:rPr>
        <w:lastRenderedPageBreak/>
        <w:t xml:space="preserve">indywidualnego </w:t>
      </w:r>
      <w:proofErr w:type="spellStart"/>
      <w:r w:rsidRPr="00166215">
        <w:rPr>
          <w:rFonts w:ascii="Segoe UI" w:hAnsi="Segoe UI" w:cs="Segoe UI"/>
          <w:color w:val="000000"/>
        </w:rPr>
        <w:t>narzędziownika</w:t>
      </w:r>
      <w:proofErr w:type="spellEnd"/>
      <w:r w:rsidRPr="00166215">
        <w:rPr>
          <w:rFonts w:ascii="Segoe UI" w:hAnsi="Segoe UI" w:cs="Segoe UI"/>
          <w:color w:val="000000"/>
        </w:rPr>
        <w:t xml:space="preserve"> pracy. Zasoby są dostępne w większości bez opłat, </w:t>
      </w:r>
      <w:r w:rsidRPr="00166215">
        <w:rPr>
          <w:rFonts w:ascii="Segoe UI" w:hAnsi="Segoe UI" w:cs="Segoe UI"/>
          <w:color w:val="000000"/>
          <w:highlight w:val="white"/>
        </w:rPr>
        <w:t>umożliwiają dostosowanie</w:t>
      </w:r>
      <w:r w:rsidRPr="00166215">
        <w:rPr>
          <w:rFonts w:ascii="Segoe UI" w:hAnsi="Segoe UI" w:cs="Segoe UI"/>
          <w:color w:val="000000"/>
        </w:rPr>
        <w:t xml:space="preserve"> do indywidualnych potrzeb i możliwości uczniów, w tym uczniów o specjalnych potrzebach edukacyjnych. </w:t>
      </w:r>
    </w:p>
    <w:p w14:paraId="39B862C9" w14:textId="77777777" w:rsidR="00F30376" w:rsidRPr="00166215" w:rsidRDefault="0045757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166215">
        <w:rPr>
          <w:rFonts w:ascii="Segoe UI" w:hAnsi="Segoe UI" w:cs="Segoe UI"/>
          <w:color w:val="000000"/>
        </w:rPr>
        <w:t>Proponowane narzędzia TIK, przetestowane przez nauczycieli praktyków, stanowić mogą swoiste uzupełnienie warsztatu nowoczesnych nauczycieli WDŻ.</w:t>
      </w:r>
    </w:p>
    <w:p w14:paraId="39B862CA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CB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CC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CD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CE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CF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0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1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2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3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4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5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6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7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8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9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A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B" w14:textId="77777777" w:rsidR="00F30376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22E053F3" w14:textId="77777777" w:rsidR="0045757B" w:rsidRPr="00166215" w:rsidRDefault="0045757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9B862DC" w14:textId="77777777" w:rsidR="00F30376" w:rsidRPr="00166215" w:rsidRDefault="00F303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bookmarkStart w:id="2" w:name="_1fob9te" w:colFirst="0" w:colLast="0"/>
      <w:bookmarkEnd w:id="2"/>
    </w:p>
    <w:p w14:paraId="39B862DD" w14:textId="77777777" w:rsidR="00F30376" w:rsidRPr="00166215" w:rsidRDefault="0045757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166215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B862DE" wp14:editId="39B862DF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75" y="3252950"/>
                          <a:chExt cx="5679450" cy="1054100"/>
                        </a:xfrm>
                      </wpg:grpSpPr>
                      <wpg:grpSp>
                        <wpg:cNvPr id="1047252590" name="Grupa 1047252590"/>
                        <wpg:cNvGrpSpPr/>
                        <wpg:grpSpPr>
                          <a:xfrm>
                            <a:off x="2506280" y="3252950"/>
                            <a:ext cx="5679440" cy="1054100"/>
                            <a:chOff x="0" y="0"/>
                            <a:chExt cx="57435" cy="9048"/>
                          </a:xfrm>
                        </wpg:grpSpPr>
                        <wps:wsp>
                          <wps:cNvPr id="985704630" name="Prostokąt 985704630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862E9" w14:textId="77777777" w:rsidR="00F30376" w:rsidRDefault="00F303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9178148" name="Prostokąt 229178148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862EA" w14:textId="77777777" w:rsidR="00F30376" w:rsidRPr="0045757B" w:rsidRDefault="0045757B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45757B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45757B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45757B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45757B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692185745" name="Grupa 1692185745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3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B862DE" id="Grupa 1" o:spid="_x0000_s1026" style="position:absolute;margin-left:0;margin-top:19pt;width:447.2pt;height:83pt;z-index:251658240" coordorigin="25062,32529" coordsize="56794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">
                <v:group id="Grupa 1047252590" o:spid="_x0000_s1027" style="position:absolute;left:25062;top:32529;width:56795;height:10541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">
                  <v:rect id="Prostokąt 985704630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" filled="f" stroked="f">
                    <v:textbox inset="2.53958mm,2.53958mm,2.53958mm,2.53958mm">
                      <w:txbxContent>
                        <w:p w14:paraId="39B862E9" w14:textId="77777777" w:rsidR="00F30376" w:rsidRDefault="00F303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29178148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" filled="f" stroked="f">
                    <v:textbox inset="2.53958mm,1.2694mm,2.53958mm,1.2694mm">
                      <w:txbxContent>
                        <w:p w14:paraId="39B862EA" w14:textId="77777777" w:rsidR="00F30376" w:rsidRPr="0045757B" w:rsidRDefault="0045757B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45757B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45757B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45757B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45757B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1692185745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37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38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F30376" w:rsidRPr="00166215"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62E9" w14:textId="77777777" w:rsidR="0045757B" w:rsidRDefault="0045757B">
      <w:pPr>
        <w:spacing w:after="0" w:line="240" w:lineRule="auto"/>
      </w:pPr>
      <w:r>
        <w:separator/>
      </w:r>
    </w:p>
  </w:endnote>
  <w:endnote w:type="continuationSeparator" w:id="0">
    <w:p w14:paraId="39B862EB" w14:textId="77777777" w:rsidR="0045757B" w:rsidRDefault="0045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2E1" w14:textId="03E7F7BC" w:rsidR="00F30376" w:rsidRDefault="00457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6215">
      <w:rPr>
        <w:noProof/>
        <w:color w:val="000000"/>
      </w:rPr>
      <w:t>2</w:t>
    </w:r>
    <w:r>
      <w:rPr>
        <w:color w:val="000000"/>
      </w:rPr>
      <w:fldChar w:fldCharType="end"/>
    </w:r>
  </w:p>
  <w:p w14:paraId="39B862E2" w14:textId="77777777" w:rsidR="00F30376" w:rsidRDefault="00F30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2E4" w14:textId="77777777" w:rsidR="00F30376" w:rsidRDefault="00457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B862E7" wp14:editId="39B862E8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62E5" w14:textId="77777777" w:rsidR="0045757B" w:rsidRDefault="0045757B">
      <w:pPr>
        <w:spacing w:after="0" w:line="240" w:lineRule="auto"/>
      </w:pPr>
      <w:r>
        <w:separator/>
      </w:r>
    </w:p>
  </w:footnote>
  <w:footnote w:type="continuationSeparator" w:id="0">
    <w:p w14:paraId="39B862E7" w14:textId="77777777" w:rsidR="0045757B" w:rsidRDefault="0045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2E3" w14:textId="77777777" w:rsidR="00F30376" w:rsidRDefault="00457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9B862E5" wp14:editId="39B862E6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136D"/>
    <w:multiLevelType w:val="multilevel"/>
    <w:tmpl w:val="FFB2E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1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76"/>
    <w:rsid w:val="00166215"/>
    <w:rsid w:val="0045757B"/>
    <w:rsid w:val="005B6B75"/>
    <w:rsid w:val="00D7367F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624B"/>
  <w15:docId w15:val="{F80A506E-4475-4C72-B83F-EBE9D982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36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iegarniarubikon.pl/materialy,27" TargetMode="External"/><Relationship Id="rId18" Type="http://schemas.openxmlformats.org/officeDocument/2006/relationships/hyperlink" Target="https://play.google.com/store/apps/details?id=org.iggymedia.periodtracker&amp;hl=pl&amp;gl=US" TargetMode="External"/><Relationship Id="rId26" Type="http://schemas.openxmlformats.org/officeDocument/2006/relationships/hyperlink" Target="https://sexed.p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aids.gov.pl/organizacje_pozarzadowe/314/" TargetMode="External"/><Relationship Id="rId34" Type="http://schemas.openxmlformats.org/officeDocument/2006/relationships/hyperlink" Target="https://view.genial.ly/5ed371f1785906120efed79a/presentation-kolezenstwo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federa.org.pl/broszura-antykoncepcja-w-pigulce/antykoncepcja-broszura-2/" TargetMode="External"/><Relationship Id="rId20" Type="http://schemas.openxmlformats.org/officeDocument/2006/relationships/hyperlink" Target="https://www.projekttest.pl" TargetMode="External"/><Relationship Id="rId29" Type="http://schemas.openxmlformats.org/officeDocument/2006/relationships/hyperlink" Target="https://wordwall.net/pl-pl/community/wd%C5%BC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2015/06/zdrowie-psychiczne-dzieci-i-mlodziezy-materialy-do-pobrania-2/" TargetMode="External"/><Relationship Id="rId24" Type="http://schemas.openxmlformats.org/officeDocument/2006/relationships/hyperlink" Target="https://wdzdlazaawansowanych.pl/" TargetMode="External"/><Relationship Id="rId32" Type="http://schemas.openxmlformats.org/officeDocument/2006/relationships/hyperlink" Target="https://www.facebook.com/KrewatywnyWDZ" TargetMode="External"/><Relationship Id="rId37" Type="http://schemas.openxmlformats.org/officeDocument/2006/relationships/image" Target="media/image3.pn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onton.org.pl/antykoncepcja/" TargetMode="External"/><Relationship Id="rId23" Type="http://schemas.openxmlformats.org/officeDocument/2006/relationships/hyperlink" Target="https://www.facebook.com/wdz.dla.zaawansowanych/" TargetMode="External"/><Relationship Id="rId28" Type="http://schemas.openxmlformats.org/officeDocument/2006/relationships/hyperlink" Target="https://mamcialo.wordpress.com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ychowanie.pl/pobierz-darmowe-lekcje-do-wychowania-do-zycia-w-rodzinie-pomagamy-nauczycielom-w-czasach-covid-19/" TargetMode="External"/><Relationship Id="rId19" Type="http://schemas.openxmlformats.org/officeDocument/2006/relationships/hyperlink" Target="https://play.google.com/store/apps/details?id=com.glow.android.eve&amp;hl=pl&amp;gl=US" TargetMode="External"/><Relationship Id="rId31" Type="http://schemas.openxmlformats.org/officeDocument/2006/relationships/hyperlink" Target="https://learningapps.org/index.php?s=wychowanie+do+%C5%BCycia+w+rodzinie" TargetMode="External"/><Relationship Id="rId4" Type="http://schemas.openxmlformats.org/officeDocument/2006/relationships/styles" Target="styles.xml"/><Relationship Id="rId9" Type="http://schemas.openxmlformats.org/officeDocument/2006/relationships/hyperlink" Target="https://zpe.gov.pl/scholaris?subject=wychowanie-do-zycia-w-rodzinie" TargetMode="External"/><Relationship Id="rId14" Type="http://schemas.openxmlformats.org/officeDocument/2006/relationships/hyperlink" Target="https://www.wdz.edu.pl" TargetMode="External"/><Relationship Id="rId22" Type="http://schemas.openxmlformats.org/officeDocument/2006/relationships/hyperlink" Target="https://play.google.com/store/apps/details?id=com.coztymseksem&amp;hl=pl&amp;gl=US" TargetMode="External"/><Relationship Id="rId27" Type="http://schemas.openxmlformats.org/officeDocument/2006/relationships/hyperlink" Target="https://open.spotify.com/show/5zzsmkwrTvsLFZ37MkGDC9" TargetMode="External"/><Relationship Id="rId30" Type="http://schemas.openxmlformats.org/officeDocument/2006/relationships/hyperlink" Target="https://quizizz.com/admin/quiz/5e80b32101f63e001b6814fc/wd-kl-5-porozmawiajmy" TargetMode="External"/><Relationship Id="rId35" Type="http://schemas.openxmlformats.org/officeDocument/2006/relationships/image" Target="media/image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wdz.edu.pl" TargetMode="External"/><Relationship Id="rId17" Type="http://schemas.openxmlformats.org/officeDocument/2006/relationships/hyperlink" Target="http://www.niebieskalinia.info/index.php/przemoc-w-rodzinie/8-rodzaj-przemocy" TargetMode="External"/><Relationship Id="rId25" Type="http://schemas.openxmlformats.org/officeDocument/2006/relationships/hyperlink" Target="https://linktr.ee/wdzdla" TargetMode="External"/><Relationship Id="rId33" Type="http://schemas.openxmlformats.org/officeDocument/2006/relationships/hyperlink" Target="https://www.genial.ly/" TargetMode="External"/><Relationship Id="rId38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B4F8B-DADA-4260-92F8-30F76F7AD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B792A-5EB5-41BB-AFEA-AB7672B72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1987</Words>
  <Characters>11926</Characters>
  <Application>Microsoft Office Word</Application>
  <DocSecurity>0</DocSecurity>
  <Lines>99</Lines>
  <Paragraphs>27</Paragraphs>
  <ScaleCrop>false</ScaleCrop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5</cp:revision>
  <dcterms:created xsi:type="dcterms:W3CDTF">2023-12-16T18:45:00Z</dcterms:created>
  <dcterms:modified xsi:type="dcterms:W3CDTF">2023-12-16T18:47:00Z</dcterms:modified>
</cp:coreProperties>
</file>